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9D7B" w14:textId="4082ECA5" w:rsidR="007F766C" w:rsidRPr="005352DE" w:rsidRDefault="007F766C" w:rsidP="005352DE">
      <w:pPr>
        <w:pStyle w:val="Default"/>
        <w:rPr>
          <w:rFonts w:asciiTheme="majorHAnsi" w:hAnsiTheme="majorHAnsi" w:cstheme="majorHAnsi"/>
        </w:rPr>
      </w:pPr>
      <w:r w:rsidRPr="005352DE">
        <w:rPr>
          <w:rFonts w:asciiTheme="majorHAnsi" w:hAnsiTheme="majorHAnsi" w:cstheme="majorHAnsi"/>
          <w:b/>
          <w:bCs/>
        </w:rPr>
        <w:t xml:space="preserve">Association for Corporate Growth (ACG) NJ </w:t>
      </w:r>
    </w:p>
    <w:p w14:paraId="128B5CC4" w14:textId="77777777" w:rsidR="007F766C" w:rsidRPr="005352DE" w:rsidRDefault="007F766C" w:rsidP="007F766C">
      <w:pPr>
        <w:pStyle w:val="Default"/>
        <w:rPr>
          <w:rFonts w:asciiTheme="majorHAnsi" w:hAnsiTheme="majorHAnsi" w:cstheme="majorHAnsi"/>
        </w:rPr>
      </w:pPr>
      <w:r w:rsidRPr="005352DE">
        <w:rPr>
          <w:rFonts w:asciiTheme="majorHAnsi" w:hAnsiTheme="majorHAnsi" w:cstheme="majorHAnsi"/>
          <w:b/>
          <w:bCs/>
        </w:rPr>
        <w:t xml:space="preserve">FOR IMMEDIATE RELEASE: </w:t>
      </w:r>
    </w:p>
    <w:p w14:paraId="07728008" w14:textId="6427D8B2" w:rsidR="007F766C" w:rsidRPr="005352DE" w:rsidRDefault="007F766C" w:rsidP="007F766C">
      <w:pPr>
        <w:pStyle w:val="Default"/>
        <w:rPr>
          <w:rFonts w:asciiTheme="majorHAnsi" w:hAnsiTheme="majorHAnsi" w:cstheme="majorHAnsi"/>
          <w:b/>
          <w:bCs/>
        </w:rPr>
      </w:pPr>
      <w:r w:rsidRPr="005352DE">
        <w:rPr>
          <w:rFonts w:asciiTheme="majorHAnsi" w:hAnsiTheme="majorHAnsi" w:cstheme="majorHAnsi"/>
          <w:b/>
          <w:bCs/>
        </w:rPr>
        <w:t>Association for Corp</w:t>
      </w:r>
      <w:r w:rsidR="00265046" w:rsidRPr="005352DE">
        <w:rPr>
          <w:rFonts w:asciiTheme="majorHAnsi" w:hAnsiTheme="majorHAnsi" w:cstheme="majorHAnsi"/>
          <w:b/>
          <w:bCs/>
        </w:rPr>
        <w:t xml:space="preserve">orate Growth NJ </w:t>
      </w:r>
      <w:r w:rsidR="008751C6" w:rsidRPr="005352DE">
        <w:rPr>
          <w:rFonts w:asciiTheme="majorHAnsi" w:hAnsiTheme="majorHAnsi" w:cstheme="majorHAnsi"/>
          <w:b/>
          <w:bCs/>
        </w:rPr>
        <w:t>Honors the</w:t>
      </w:r>
      <w:r w:rsidR="00265046" w:rsidRPr="005352DE">
        <w:rPr>
          <w:rFonts w:asciiTheme="majorHAnsi" w:hAnsiTheme="majorHAnsi" w:cstheme="majorHAnsi"/>
          <w:b/>
          <w:bCs/>
        </w:rPr>
        <w:t xml:space="preserve"> 20</w:t>
      </w:r>
      <w:r w:rsidR="001A6D79" w:rsidRPr="005352DE">
        <w:rPr>
          <w:rFonts w:asciiTheme="majorHAnsi" w:hAnsiTheme="majorHAnsi" w:cstheme="majorHAnsi"/>
          <w:b/>
          <w:bCs/>
        </w:rPr>
        <w:t xml:space="preserve">21 </w:t>
      </w:r>
      <w:r w:rsidR="008751C6" w:rsidRPr="005352DE">
        <w:rPr>
          <w:rFonts w:asciiTheme="majorHAnsi" w:hAnsiTheme="majorHAnsi" w:cstheme="majorHAnsi"/>
          <w:b/>
          <w:bCs/>
        </w:rPr>
        <w:t>Corporate Growth Award Recipients</w:t>
      </w:r>
    </w:p>
    <w:p w14:paraId="4EA6688E" w14:textId="77777777" w:rsidR="006F38D2" w:rsidRPr="005352DE" w:rsidRDefault="006F38D2" w:rsidP="007F766C">
      <w:pPr>
        <w:pStyle w:val="Default"/>
        <w:rPr>
          <w:rFonts w:asciiTheme="majorHAnsi" w:hAnsiTheme="majorHAnsi" w:cstheme="majorHAnsi"/>
        </w:rPr>
      </w:pPr>
    </w:p>
    <w:p w14:paraId="45DA41F5" w14:textId="5D10AB67" w:rsidR="00287C48" w:rsidRPr="005352DE" w:rsidRDefault="007F766C" w:rsidP="00287C48">
      <w:pPr>
        <w:pStyle w:val="Default"/>
        <w:rPr>
          <w:rFonts w:asciiTheme="majorHAnsi" w:hAnsiTheme="majorHAnsi" w:cstheme="majorHAnsi"/>
          <w:color w:val="000000" w:themeColor="text1"/>
        </w:rPr>
      </w:pPr>
      <w:r w:rsidRPr="005352DE">
        <w:rPr>
          <w:rFonts w:asciiTheme="majorHAnsi" w:hAnsiTheme="majorHAnsi" w:cstheme="majorHAnsi"/>
        </w:rPr>
        <w:t>(</w:t>
      </w:r>
      <w:r w:rsidRPr="005352DE">
        <w:rPr>
          <w:rFonts w:asciiTheme="majorHAnsi" w:hAnsiTheme="majorHAnsi" w:cstheme="majorHAnsi"/>
          <w:b/>
          <w:bCs/>
        </w:rPr>
        <w:t>Liv</w:t>
      </w:r>
      <w:r w:rsidR="006F38D2" w:rsidRPr="005352DE">
        <w:rPr>
          <w:rFonts w:asciiTheme="majorHAnsi" w:hAnsiTheme="majorHAnsi" w:cstheme="majorHAnsi"/>
          <w:b/>
          <w:bCs/>
        </w:rPr>
        <w:t xml:space="preserve">ingston, New Jersey – </w:t>
      </w:r>
      <w:r w:rsidR="00337FBC" w:rsidRPr="005352DE">
        <w:rPr>
          <w:rFonts w:asciiTheme="majorHAnsi" w:hAnsiTheme="majorHAnsi" w:cstheme="majorHAnsi"/>
          <w:b/>
          <w:bCs/>
        </w:rPr>
        <w:t>Ma</w:t>
      </w:r>
      <w:r w:rsidR="008751C6" w:rsidRPr="005352DE">
        <w:rPr>
          <w:rFonts w:asciiTheme="majorHAnsi" w:hAnsiTheme="majorHAnsi" w:cstheme="majorHAnsi"/>
          <w:b/>
          <w:bCs/>
        </w:rPr>
        <w:t xml:space="preserve">y </w:t>
      </w:r>
      <w:r w:rsidR="00CB7DA1">
        <w:rPr>
          <w:rFonts w:asciiTheme="majorHAnsi" w:hAnsiTheme="majorHAnsi" w:cstheme="majorHAnsi"/>
          <w:b/>
          <w:bCs/>
        </w:rPr>
        <w:t>10</w:t>
      </w:r>
      <w:r w:rsidR="001A6D79" w:rsidRPr="005352DE">
        <w:rPr>
          <w:rFonts w:asciiTheme="majorHAnsi" w:hAnsiTheme="majorHAnsi" w:cstheme="majorHAnsi"/>
          <w:b/>
          <w:bCs/>
        </w:rPr>
        <w:t>, 2021</w:t>
      </w:r>
      <w:r w:rsidRPr="005352DE">
        <w:rPr>
          <w:rFonts w:asciiTheme="majorHAnsi" w:hAnsiTheme="majorHAnsi" w:cstheme="majorHAnsi"/>
        </w:rPr>
        <w:t xml:space="preserve">) The </w:t>
      </w:r>
      <w:r w:rsidR="00287C48" w:rsidRPr="005352DE">
        <w:rPr>
          <w:rFonts w:asciiTheme="majorHAnsi" w:hAnsiTheme="majorHAnsi" w:cstheme="majorHAnsi"/>
        </w:rPr>
        <w:t xml:space="preserve">Association for Corporate Growth </w:t>
      </w:r>
      <w:hyperlink r:id="rId5" w:history="1">
        <w:r w:rsidR="00287C48" w:rsidRPr="005352DE">
          <w:rPr>
            <w:rStyle w:val="Hyperlink"/>
            <w:rFonts w:asciiTheme="majorHAnsi" w:hAnsiTheme="majorHAnsi" w:cstheme="majorHAnsi"/>
          </w:rPr>
          <w:t>New Jersey Chapter</w:t>
        </w:r>
      </w:hyperlink>
      <w:r w:rsidR="00287C48" w:rsidRPr="005352DE">
        <w:rPr>
          <w:rFonts w:asciiTheme="majorHAnsi" w:hAnsiTheme="majorHAnsi" w:cstheme="majorHAnsi"/>
        </w:rPr>
        <w:t xml:space="preserve"> (ACG NJ) </w:t>
      </w:r>
      <w:r w:rsidR="008751C6" w:rsidRPr="005352DE">
        <w:rPr>
          <w:rFonts w:asciiTheme="majorHAnsi" w:hAnsiTheme="majorHAnsi" w:cstheme="majorHAnsi"/>
        </w:rPr>
        <w:t xml:space="preserve">held its </w:t>
      </w:r>
      <w:r w:rsidR="001A6D79" w:rsidRPr="005352DE">
        <w:rPr>
          <w:rFonts w:asciiTheme="majorHAnsi" w:hAnsiTheme="majorHAnsi" w:cstheme="majorHAnsi"/>
        </w:rPr>
        <w:t>sixth</w:t>
      </w:r>
      <w:r w:rsidR="008751C6" w:rsidRPr="005352DE">
        <w:rPr>
          <w:rFonts w:asciiTheme="majorHAnsi" w:hAnsiTheme="majorHAnsi" w:cstheme="majorHAnsi"/>
        </w:rPr>
        <w:t xml:space="preserve"> annual Corporate Growth Conference and Awards</w:t>
      </w:r>
      <w:r w:rsidR="001A6D79" w:rsidRPr="005352DE">
        <w:rPr>
          <w:rFonts w:asciiTheme="majorHAnsi" w:hAnsiTheme="majorHAnsi" w:cstheme="majorHAnsi"/>
        </w:rPr>
        <w:t xml:space="preserve"> via a virtual gathering this year. </w:t>
      </w:r>
    </w:p>
    <w:p w14:paraId="0E716C3A" w14:textId="77777777" w:rsidR="00287C48" w:rsidRPr="005352DE" w:rsidRDefault="00287C48" w:rsidP="000671B6">
      <w:pPr>
        <w:pStyle w:val="Default"/>
        <w:rPr>
          <w:rFonts w:asciiTheme="majorHAnsi" w:hAnsiTheme="majorHAnsi" w:cstheme="majorHAnsi"/>
        </w:rPr>
      </w:pPr>
    </w:p>
    <w:p w14:paraId="78FC6B8F" w14:textId="65C9B32A" w:rsidR="000671B6" w:rsidRPr="005352DE" w:rsidRDefault="001A6D79" w:rsidP="00106334">
      <w:pPr>
        <w:rPr>
          <w:rFonts w:asciiTheme="majorHAnsi" w:eastAsia="Times New Roman" w:hAnsiTheme="majorHAnsi" w:cstheme="majorHAnsi"/>
        </w:rPr>
      </w:pPr>
      <w:r w:rsidRPr="005352DE">
        <w:rPr>
          <w:rFonts w:asciiTheme="majorHAnsi" w:hAnsiTheme="majorHAnsi" w:cstheme="majorHAnsi"/>
        </w:rPr>
        <w:t xml:space="preserve">Brian Buchert, VP Corporate Strategy and M&amp;A </w:t>
      </w:r>
      <w:r w:rsidR="000671B6" w:rsidRPr="005352DE">
        <w:rPr>
          <w:rFonts w:asciiTheme="majorHAnsi" w:hAnsiTheme="majorHAnsi" w:cstheme="majorHAnsi"/>
        </w:rPr>
        <w:t xml:space="preserve"> accepted the award on behalf of </w:t>
      </w:r>
      <w:hyperlink r:id="rId6" w:history="1">
        <w:r w:rsidRPr="005352DE">
          <w:rPr>
            <w:rStyle w:val="Hyperlink"/>
            <w:rFonts w:asciiTheme="majorHAnsi" w:hAnsiTheme="majorHAnsi" w:cstheme="majorHAnsi"/>
          </w:rPr>
          <w:t>Church &amp; Dwight, Inc.</w:t>
        </w:r>
      </w:hyperlink>
      <w:r w:rsidRPr="005352DE">
        <w:rPr>
          <w:rFonts w:asciiTheme="majorHAnsi" w:hAnsiTheme="majorHAnsi" w:cstheme="majorHAnsi"/>
        </w:rPr>
        <w:t xml:space="preserve"> </w:t>
      </w:r>
      <w:r w:rsidR="000671B6" w:rsidRPr="005352DE">
        <w:rPr>
          <w:rFonts w:asciiTheme="majorHAnsi" w:hAnsiTheme="majorHAnsi" w:cstheme="majorHAnsi"/>
        </w:rPr>
        <w:t xml:space="preserve">New Jersey’s </w:t>
      </w:r>
      <w:r w:rsidRPr="005352DE">
        <w:rPr>
          <w:rFonts w:asciiTheme="majorHAnsi" w:hAnsiTheme="majorHAnsi" w:cstheme="majorHAnsi"/>
        </w:rPr>
        <w:t xml:space="preserve">leading </w:t>
      </w:r>
      <w:r w:rsidRPr="005352DE">
        <w:rPr>
          <w:rFonts w:asciiTheme="majorHAnsi" w:eastAsia="Times New Roman" w:hAnsiTheme="majorHAnsi" w:cstheme="majorHAnsi"/>
          <w:color w:val="4D5156"/>
          <w:shd w:val="clear" w:color="auto" w:fill="FFFFFF"/>
        </w:rPr>
        <w:t>global consumer products</w:t>
      </w:r>
      <w:r w:rsidRPr="005352DE">
        <w:rPr>
          <w:rFonts w:asciiTheme="majorHAnsi" w:eastAsia="Times New Roman" w:hAnsiTheme="majorHAnsi" w:cstheme="majorHAnsi"/>
        </w:rPr>
        <w:t xml:space="preserve"> company </w:t>
      </w:r>
      <w:r w:rsidR="000671B6" w:rsidRPr="005352DE">
        <w:rPr>
          <w:rFonts w:asciiTheme="majorHAnsi" w:hAnsiTheme="majorHAnsi" w:cstheme="majorHAnsi"/>
        </w:rPr>
        <w:t xml:space="preserve">chosen for its innovative strategies, nurturing a culture that encourages continuous excellence, and demonstrating sustained growth as a result of these efforts. </w:t>
      </w:r>
    </w:p>
    <w:p w14:paraId="5E914DC0" w14:textId="77777777" w:rsidR="00220B19" w:rsidRPr="005352DE" w:rsidRDefault="00220B19" w:rsidP="000671B6">
      <w:pPr>
        <w:pStyle w:val="Default"/>
        <w:rPr>
          <w:rFonts w:asciiTheme="majorHAnsi" w:eastAsia="Times New Roman" w:hAnsiTheme="majorHAnsi" w:cstheme="majorHAnsi"/>
          <w:i/>
          <w:iCs/>
        </w:rPr>
      </w:pPr>
    </w:p>
    <w:p w14:paraId="05CEF21E" w14:textId="7721E6FE" w:rsidR="00287C48" w:rsidRPr="005352DE" w:rsidRDefault="000671B6" w:rsidP="00287C48">
      <w:pPr>
        <w:pStyle w:val="Default"/>
        <w:rPr>
          <w:rFonts w:asciiTheme="majorHAnsi" w:hAnsiTheme="majorHAnsi" w:cstheme="majorHAnsi"/>
          <w:color w:val="000000" w:themeColor="text1"/>
        </w:rPr>
      </w:pPr>
      <w:r w:rsidRPr="005352DE">
        <w:rPr>
          <w:rFonts w:asciiTheme="majorHAnsi" w:hAnsiTheme="majorHAnsi" w:cstheme="majorHAnsi"/>
          <w:color w:val="000000" w:themeColor="text1"/>
        </w:rPr>
        <w:t xml:space="preserve">Mr. </w:t>
      </w:r>
      <w:r w:rsidR="001A6D79" w:rsidRPr="005352DE">
        <w:rPr>
          <w:rFonts w:asciiTheme="majorHAnsi" w:hAnsiTheme="majorHAnsi" w:cstheme="majorHAnsi"/>
          <w:color w:val="000000" w:themeColor="text1"/>
        </w:rPr>
        <w:t>Buchert</w:t>
      </w:r>
      <w:r w:rsidRPr="005352DE">
        <w:rPr>
          <w:rFonts w:asciiTheme="majorHAnsi" w:hAnsiTheme="majorHAnsi" w:cstheme="majorHAnsi"/>
          <w:color w:val="000000" w:themeColor="text1"/>
        </w:rPr>
        <w:t xml:space="preserve"> was joined </w:t>
      </w:r>
      <w:r w:rsidR="00FC7349" w:rsidRPr="005352DE">
        <w:rPr>
          <w:rFonts w:asciiTheme="majorHAnsi" w:hAnsiTheme="majorHAnsi" w:cstheme="majorHAnsi"/>
          <w:color w:val="000000" w:themeColor="text1"/>
        </w:rPr>
        <w:t xml:space="preserve">by </w:t>
      </w:r>
      <w:r w:rsidR="00220B19" w:rsidRPr="005352DE">
        <w:rPr>
          <w:rFonts w:asciiTheme="majorHAnsi" w:hAnsiTheme="majorHAnsi" w:cstheme="majorHAnsi"/>
          <w:color w:val="000000" w:themeColor="text1"/>
        </w:rPr>
        <w:t>Tom Bergeron, Editor &amp; Chief Content Officer of</w:t>
      </w:r>
      <w:r w:rsidR="003B2E53" w:rsidRPr="005352DE">
        <w:rPr>
          <w:rFonts w:asciiTheme="majorHAnsi" w:hAnsiTheme="majorHAnsi" w:cstheme="majorHAnsi"/>
          <w:color w:val="000000" w:themeColor="text1"/>
        </w:rPr>
        <w:t xml:space="preserve"> </w:t>
      </w:r>
      <w:hyperlink r:id="rId7" w:history="1">
        <w:r w:rsidR="003B2E53" w:rsidRPr="005352DE">
          <w:rPr>
            <w:rStyle w:val="Hyperlink"/>
            <w:rFonts w:asciiTheme="majorHAnsi" w:hAnsiTheme="majorHAnsi" w:cstheme="majorHAnsi"/>
          </w:rPr>
          <w:t>ROI-NJ</w:t>
        </w:r>
      </w:hyperlink>
      <w:r w:rsidR="003B2E53" w:rsidRPr="005352DE">
        <w:rPr>
          <w:rFonts w:asciiTheme="majorHAnsi" w:hAnsiTheme="majorHAnsi" w:cstheme="majorHAnsi"/>
          <w:color w:val="000000" w:themeColor="text1"/>
        </w:rPr>
        <w:t xml:space="preserve"> </w:t>
      </w:r>
      <w:r w:rsidR="00FC7349" w:rsidRPr="005352DE">
        <w:rPr>
          <w:rFonts w:asciiTheme="majorHAnsi" w:hAnsiTheme="majorHAnsi" w:cstheme="majorHAnsi"/>
          <w:color w:val="000000" w:themeColor="text1"/>
        </w:rPr>
        <w:t>as well as f</w:t>
      </w:r>
      <w:r w:rsidR="001A6D79" w:rsidRPr="005352DE">
        <w:rPr>
          <w:rFonts w:asciiTheme="majorHAnsi" w:hAnsiTheme="majorHAnsi" w:cstheme="majorHAnsi"/>
          <w:color w:val="000000" w:themeColor="text1"/>
        </w:rPr>
        <w:t>ive</w:t>
      </w:r>
      <w:r w:rsidR="00FC7349" w:rsidRPr="005352DE">
        <w:rPr>
          <w:rFonts w:asciiTheme="majorHAnsi" w:hAnsiTheme="majorHAnsi" w:cstheme="majorHAnsi"/>
          <w:color w:val="000000" w:themeColor="text1"/>
        </w:rPr>
        <w:t xml:space="preserve"> NJ-based middle-market companies that were chosen t</w:t>
      </w:r>
      <w:r w:rsidR="00915CBD" w:rsidRPr="005352DE">
        <w:rPr>
          <w:rFonts w:asciiTheme="majorHAnsi" w:hAnsiTheme="majorHAnsi" w:cstheme="majorHAnsi"/>
          <w:color w:val="000000" w:themeColor="text1"/>
        </w:rPr>
        <w:t>hrough a nominations process t</w:t>
      </w:r>
      <w:r w:rsidR="00FC7349" w:rsidRPr="005352DE">
        <w:rPr>
          <w:rFonts w:asciiTheme="majorHAnsi" w:hAnsiTheme="majorHAnsi" w:cstheme="majorHAnsi"/>
          <w:color w:val="000000" w:themeColor="text1"/>
        </w:rPr>
        <w:t>o receive an award</w:t>
      </w:r>
      <w:r w:rsidR="00287C48" w:rsidRPr="005352DE">
        <w:rPr>
          <w:rFonts w:asciiTheme="majorHAnsi" w:hAnsiTheme="majorHAnsi" w:cstheme="majorHAnsi"/>
          <w:color w:val="000000" w:themeColor="text1"/>
        </w:rPr>
        <w:t xml:space="preserve">.  At </w:t>
      </w:r>
      <w:r w:rsidR="00CB7DA1">
        <w:rPr>
          <w:rFonts w:asciiTheme="majorHAnsi" w:hAnsiTheme="majorHAnsi" w:cstheme="majorHAnsi"/>
          <w:color w:val="000000" w:themeColor="text1"/>
        </w:rPr>
        <w:t>last week</w:t>
      </w:r>
      <w:r w:rsidR="00287C48" w:rsidRPr="005352DE">
        <w:rPr>
          <w:rFonts w:asciiTheme="majorHAnsi" w:hAnsiTheme="majorHAnsi" w:cstheme="majorHAnsi"/>
          <w:color w:val="000000" w:themeColor="text1"/>
        </w:rPr>
        <w:t>’s event, each of these leaders shared their insights and real</w:t>
      </w:r>
      <w:r w:rsidR="00CB7DA1">
        <w:rPr>
          <w:rFonts w:asciiTheme="majorHAnsi" w:hAnsiTheme="majorHAnsi" w:cstheme="majorHAnsi"/>
          <w:color w:val="000000" w:themeColor="text1"/>
        </w:rPr>
        <w:t>-</w:t>
      </w:r>
      <w:r w:rsidR="00287C48" w:rsidRPr="005352DE">
        <w:rPr>
          <w:rFonts w:asciiTheme="majorHAnsi" w:hAnsiTheme="majorHAnsi" w:cstheme="majorHAnsi"/>
          <w:color w:val="000000" w:themeColor="text1"/>
        </w:rPr>
        <w:t xml:space="preserve">life experiences </w:t>
      </w:r>
      <w:r w:rsidR="001A6D79" w:rsidRPr="005352DE">
        <w:rPr>
          <w:rFonts w:asciiTheme="majorHAnsi" w:hAnsiTheme="majorHAnsi" w:cstheme="majorHAnsi"/>
          <w:color w:val="000000" w:themeColor="text1"/>
        </w:rPr>
        <w:t xml:space="preserve">via a virtual conference </w:t>
      </w:r>
      <w:r w:rsidR="00287C48" w:rsidRPr="005352DE">
        <w:rPr>
          <w:rFonts w:asciiTheme="majorHAnsi" w:hAnsiTheme="majorHAnsi" w:cstheme="majorHAnsi"/>
          <w:color w:val="000000" w:themeColor="text1"/>
        </w:rPr>
        <w:t>including business owners, service providers and others focused on corporate growth and the M+A community in New Jersey.</w:t>
      </w:r>
    </w:p>
    <w:p w14:paraId="14793429" w14:textId="622DB3A8" w:rsidR="00915CBD" w:rsidRPr="005352DE" w:rsidRDefault="00915CBD" w:rsidP="00FC7349">
      <w:pPr>
        <w:pStyle w:val="Default"/>
        <w:rPr>
          <w:rFonts w:asciiTheme="majorHAnsi" w:hAnsiTheme="majorHAnsi" w:cstheme="majorHAnsi"/>
          <w:color w:val="000000" w:themeColor="text1"/>
        </w:rPr>
      </w:pPr>
    </w:p>
    <w:p w14:paraId="752DF9D7" w14:textId="6A7ED63E" w:rsidR="00915CBD" w:rsidRPr="005352DE" w:rsidRDefault="000421A2" w:rsidP="001A6D79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hyperlink r:id="rId8" w:history="1">
        <w:r w:rsidR="001A6D79" w:rsidRPr="001E4125">
          <w:rPr>
            <w:rStyle w:val="Hyperlink"/>
            <w:rFonts w:asciiTheme="majorHAnsi" w:hAnsiTheme="majorHAnsi" w:cstheme="majorHAnsi"/>
          </w:rPr>
          <w:t>ECI Technology</w:t>
        </w:r>
      </w:hyperlink>
      <w:r w:rsidR="001A6D79" w:rsidRPr="005352DE">
        <w:rPr>
          <w:rFonts w:asciiTheme="majorHAnsi" w:hAnsiTheme="majorHAnsi" w:cstheme="majorHAnsi"/>
        </w:rPr>
        <w:t xml:space="preserve"> – Marianna Rabinovitch</w:t>
      </w:r>
    </w:p>
    <w:p w14:paraId="57735472" w14:textId="12C2AB78" w:rsidR="001A6D79" w:rsidRPr="005352DE" w:rsidRDefault="000421A2" w:rsidP="001A6D79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hyperlink r:id="rId9" w:history="1">
        <w:r w:rsidR="001A6D79" w:rsidRPr="00B83D9C">
          <w:rPr>
            <w:rStyle w:val="Hyperlink"/>
            <w:rFonts w:asciiTheme="majorHAnsi" w:hAnsiTheme="majorHAnsi" w:cstheme="majorHAnsi"/>
          </w:rPr>
          <w:t>Goodie Girl</w:t>
        </w:r>
      </w:hyperlink>
      <w:r w:rsidR="001A6D79" w:rsidRPr="005352DE">
        <w:rPr>
          <w:rFonts w:asciiTheme="majorHAnsi" w:hAnsiTheme="majorHAnsi" w:cstheme="majorHAnsi"/>
        </w:rPr>
        <w:t xml:space="preserve"> – Shira Berk</w:t>
      </w:r>
    </w:p>
    <w:p w14:paraId="1437832F" w14:textId="1241DBE4" w:rsidR="001A6D79" w:rsidRPr="005352DE" w:rsidRDefault="000421A2" w:rsidP="001A6D79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hyperlink r:id="rId10" w:history="1">
        <w:r w:rsidR="001A6D79" w:rsidRPr="001E4125">
          <w:rPr>
            <w:rStyle w:val="Hyperlink"/>
            <w:rFonts w:asciiTheme="majorHAnsi" w:hAnsiTheme="majorHAnsi" w:cstheme="majorHAnsi"/>
          </w:rPr>
          <w:t>Suuchi, Inc</w:t>
        </w:r>
      </w:hyperlink>
      <w:r w:rsidR="001A6D79" w:rsidRPr="005352DE">
        <w:rPr>
          <w:rFonts w:asciiTheme="majorHAnsi" w:hAnsiTheme="majorHAnsi" w:cstheme="majorHAnsi"/>
        </w:rPr>
        <w:t>. – Suuchi Ramesh</w:t>
      </w:r>
    </w:p>
    <w:p w14:paraId="20E2873D" w14:textId="1EC456CF" w:rsidR="001A6D79" w:rsidRPr="005352DE" w:rsidRDefault="000421A2" w:rsidP="001A6D79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hyperlink r:id="rId11" w:history="1">
        <w:r w:rsidR="001A6D79" w:rsidRPr="001E4125">
          <w:rPr>
            <w:rStyle w:val="Hyperlink"/>
            <w:rFonts w:asciiTheme="majorHAnsi" w:hAnsiTheme="majorHAnsi" w:cstheme="majorHAnsi"/>
          </w:rPr>
          <w:t>THE MAX Challenge-</w:t>
        </w:r>
      </w:hyperlink>
      <w:r w:rsidR="001A6D79" w:rsidRPr="005352DE">
        <w:rPr>
          <w:rFonts w:asciiTheme="majorHAnsi" w:hAnsiTheme="majorHAnsi" w:cstheme="majorHAnsi"/>
        </w:rPr>
        <w:t xml:space="preserve"> Bryan Klein</w:t>
      </w:r>
    </w:p>
    <w:p w14:paraId="3E915ADD" w14:textId="727214DF" w:rsidR="001A6D79" w:rsidRPr="005352DE" w:rsidRDefault="000421A2" w:rsidP="001A6D79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hyperlink r:id="rId12" w:history="1">
        <w:proofErr w:type="spellStart"/>
        <w:r w:rsidR="001A6D79" w:rsidRPr="001E4125">
          <w:rPr>
            <w:rStyle w:val="Hyperlink"/>
            <w:rFonts w:asciiTheme="majorHAnsi" w:hAnsiTheme="majorHAnsi" w:cstheme="majorHAnsi"/>
          </w:rPr>
          <w:t>Unionwear</w:t>
        </w:r>
        <w:proofErr w:type="spellEnd"/>
      </w:hyperlink>
      <w:r w:rsidR="001A6D79" w:rsidRPr="005352DE">
        <w:rPr>
          <w:rFonts w:asciiTheme="majorHAnsi" w:hAnsiTheme="majorHAnsi" w:cstheme="majorHAnsi"/>
        </w:rPr>
        <w:t xml:space="preserve"> – Mitch Cahn </w:t>
      </w:r>
    </w:p>
    <w:p w14:paraId="01CC5933" w14:textId="77777777" w:rsidR="001A6D79" w:rsidRPr="005352DE" w:rsidRDefault="001A6D79" w:rsidP="00FC7349">
      <w:pPr>
        <w:pStyle w:val="Default"/>
        <w:rPr>
          <w:rFonts w:asciiTheme="majorHAnsi" w:hAnsiTheme="majorHAnsi" w:cstheme="majorHAnsi"/>
          <w:color w:val="000000" w:themeColor="text1"/>
        </w:rPr>
      </w:pPr>
    </w:p>
    <w:p w14:paraId="0FE1093D" w14:textId="224B6043" w:rsidR="00287C48" w:rsidRPr="005352DE" w:rsidRDefault="00287C48" w:rsidP="00287C48">
      <w:pPr>
        <w:jc w:val="both"/>
        <w:rPr>
          <w:rFonts w:asciiTheme="majorHAnsi" w:hAnsiTheme="majorHAnsi" w:cstheme="majorHAnsi"/>
        </w:rPr>
      </w:pPr>
      <w:r w:rsidRPr="005352DE">
        <w:rPr>
          <w:rFonts w:asciiTheme="majorHAnsi" w:hAnsiTheme="majorHAnsi" w:cstheme="majorHAnsi"/>
        </w:rPr>
        <w:t xml:space="preserve">This is the </w:t>
      </w:r>
      <w:r w:rsidR="001A6D79" w:rsidRPr="005352DE">
        <w:rPr>
          <w:rFonts w:asciiTheme="majorHAnsi" w:hAnsiTheme="majorHAnsi" w:cstheme="majorHAnsi"/>
        </w:rPr>
        <w:t>sixth</w:t>
      </w:r>
      <w:r w:rsidRPr="005352DE">
        <w:rPr>
          <w:rFonts w:asciiTheme="majorHAnsi" w:hAnsiTheme="majorHAnsi" w:cstheme="majorHAnsi"/>
        </w:rPr>
        <w:t xml:space="preserve"> year for the ACG NJ’s Corporate Growth Conference and Awards.  Each year in the fall, ACG NJ issues a call for nominations for its prestigious annual award.  The Corporate Growth Award recognizes companies with annual revenues between $5 million and $500 million that exemplify innovation, excellence, and corporate growth. </w:t>
      </w:r>
    </w:p>
    <w:p w14:paraId="38B3C0B2" w14:textId="77777777" w:rsidR="00287C48" w:rsidRPr="005352DE" w:rsidRDefault="00287C48" w:rsidP="00FC7349">
      <w:pPr>
        <w:pStyle w:val="Default"/>
        <w:rPr>
          <w:rFonts w:asciiTheme="majorHAnsi" w:hAnsiTheme="majorHAnsi" w:cstheme="majorHAnsi"/>
        </w:rPr>
      </w:pPr>
    </w:p>
    <w:p w14:paraId="699E6FB1" w14:textId="755E08DA" w:rsidR="00FC7349" w:rsidRPr="005352DE" w:rsidRDefault="00287C48" w:rsidP="00FC7349">
      <w:pPr>
        <w:pStyle w:val="Default"/>
        <w:rPr>
          <w:rFonts w:asciiTheme="majorHAnsi" w:hAnsiTheme="majorHAnsi" w:cstheme="majorHAnsi"/>
        </w:rPr>
      </w:pPr>
      <w:r w:rsidRPr="005352DE">
        <w:rPr>
          <w:rFonts w:asciiTheme="majorHAnsi" w:hAnsiTheme="majorHAnsi" w:cstheme="majorHAnsi"/>
        </w:rPr>
        <w:t xml:space="preserve"> </w:t>
      </w:r>
      <w:r w:rsidR="00FC7349" w:rsidRPr="005352DE">
        <w:rPr>
          <w:rFonts w:asciiTheme="majorHAnsi" w:hAnsiTheme="majorHAnsi" w:cstheme="majorHAnsi"/>
        </w:rPr>
        <w:t>“Annually the awards program dr</w:t>
      </w:r>
      <w:r w:rsidR="00915CBD" w:rsidRPr="005352DE">
        <w:rPr>
          <w:rFonts w:asciiTheme="majorHAnsi" w:hAnsiTheme="majorHAnsi" w:cstheme="majorHAnsi"/>
        </w:rPr>
        <w:t>aw</w:t>
      </w:r>
      <w:r w:rsidR="00FC7349" w:rsidRPr="005352DE">
        <w:rPr>
          <w:rFonts w:asciiTheme="majorHAnsi" w:hAnsiTheme="majorHAnsi" w:cstheme="majorHAnsi"/>
        </w:rPr>
        <w:t xml:space="preserve"> nominations from some of New Jersey’s most notable companies from those with long records of achievement to firms rapidly rising in the marketplace,” said </w:t>
      </w:r>
      <w:r w:rsidR="001E4125">
        <w:rPr>
          <w:rFonts w:asciiTheme="majorHAnsi" w:hAnsiTheme="majorHAnsi" w:cstheme="majorHAnsi"/>
        </w:rPr>
        <w:t xml:space="preserve">Michael </w:t>
      </w:r>
      <w:proofErr w:type="spellStart"/>
      <w:r w:rsidR="001E4125">
        <w:rPr>
          <w:rFonts w:asciiTheme="majorHAnsi" w:hAnsiTheme="majorHAnsi" w:cstheme="majorHAnsi"/>
        </w:rPr>
        <w:t>Givner</w:t>
      </w:r>
      <w:proofErr w:type="spellEnd"/>
      <w:r w:rsidR="00FC7349" w:rsidRPr="005352DE">
        <w:rPr>
          <w:rFonts w:asciiTheme="majorHAnsi" w:hAnsiTheme="majorHAnsi" w:cstheme="majorHAnsi"/>
        </w:rPr>
        <w:t xml:space="preserve">, President of ACG NJ and </w:t>
      </w:r>
      <w:r w:rsidR="001E4125">
        <w:rPr>
          <w:rFonts w:asciiTheme="majorHAnsi" w:hAnsiTheme="majorHAnsi" w:cstheme="majorHAnsi"/>
        </w:rPr>
        <w:t xml:space="preserve">President, </w:t>
      </w:r>
      <w:hyperlink r:id="rId13" w:history="1">
        <w:r w:rsidR="001E4125" w:rsidRPr="001E4125">
          <w:rPr>
            <w:rStyle w:val="Hyperlink"/>
            <w:rFonts w:asciiTheme="majorHAnsi" w:hAnsiTheme="majorHAnsi" w:cstheme="majorHAnsi"/>
          </w:rPr>
          <w:t>IMG Business Advisors.</w:t>
        </w:r>
      </w:hyperlink>
    </w:p>
    <w:p w14:paraId="7E2FD6A7" w14:textId="77777777" w:rsidR="00FC7349" w:rsidRPr="005352DE" w:rsidRDefault="00FC7349" w:rsidP="00FC7349">
      <w:pPr>
        <w:pStyle w:val="Default"/>
        <w:rPr>
          <w:rFonts w:asciiTheme="majorHAnsi" w:hAnsiTheme="majorHAnsi" w:cstheme="majorHAnsi"/>
        </w:rPr>
      </w:pPr>
    </w:p>
    <w:p w14:paraId="0C4AC074" w14:textId="1397CF8B" w:rsidR="00FC7349" w:rsidRPr="005352DE" w:rsidRDefault="00FC7349" w:rsidP="00FC7349">
      <w:pPr>
        <w:pStyle w:val="Default"/>
        <w:rPr>
          <w:rFonts w:asciiTheme="majorHAnsi" w:hAnsiTheme="majorHAnsi" w:cstheme="majorHAnsi"/>
        </w:rPr>
      </w:pPr>
      <w:r w:rsidRPr="005352DE">
        <w:rPr>
          <w:rFonts w:asciiTheme="majorHAnsi" w:hAnsiTheme="majorHAnsi" w:cstheme="majorHAnsi"/>
        </w:rPr>
        <w:t>“The Selection Committee ha</w:t>
      </w:r>
      <w:r w:rsidR="00915CBD" w:rsidRPr="005352DE">
        <w:rPr>
          <w:rFonts w:asciiTheme="majorHAnsi" w:hAnsiTheme="majorHAnsi" w:cstheme="majorHAnsi"/>
        </w:rPr>
        <w:t>d</w:t>
      </w:r>
      <w:r w:rsidRPr="005352DE">
        <w:rPr>
          <w:rFonts w:asciiTheme="majorHAnsi" w:hAnsiTheme="majorHAnsi" w:cstheme="majorHAnsi"/>
        </w:rPr>
        <w:t xml:space="preserve"> a very difficult decision to make </w:t>
      </w:r>
      <w:r w:rsidR="00915CBD" w:rsidRPr="005352DE">
        <w:rPr>
          <w:rFonts w:asciiTheme="majorHAnsi" w:hAnsiTheme="majorHAnsi" w:cstheme="majorHAnsi"/>
        </w:rPr>
        <w:t xml:space="preserve">this </w:t>
      </w:r>
      <w:r w:rsidRPr="005352DE">
        <w:rPr>
          <w:rFonts w:asciiTheme="majorHAnsi" w:hAnsiTheme="majorHAnsi" w:cstheme="majorHAnsi"/>
        </w:rPr>
        <w:t>year with all the exceptional, high quality firms that participate</w:t>
      </w:r>
      <w:r w:rsidR="00915CBD" w:rsidRPr="005352DE">
        <w:rPr>
          <w:rFonts w:asciiTheme="majorHAnsi" w:hAnsiTheme="majorHAnsi" w:cstheme="majorHAnsi"/>
        </w:rPr>
        <w:t>d</w:t>
      </w:r>
      <w:r w:rsidRPr="005352DE">
        <w:rPr>
          <w:rFonts w:asciiTheme="majorHAnsi" w:hAnsiTheme="majorHAnsi" w:cstheme="majorHAnsi"/>
        </w:rPr>
        <w:t xml:space="preserve"> in the nominations process,” said M.J. Jolda, Chair of ACG NJ’s Corporate Growth Conference &amp; Awards and Principal of </w:t>
      </w:r>
      <w:hyperlink r:id="rId14" w:history="1">
        <w:proofErr w:type="spellStart"/>
        <w:r w:rsidRPr="005352DE">
          <w:rPr>
            <w:rStyle w:val="Hyperlink"/>
            <w:rFonts w:asciiTheme="majorHAnsi" w:hAnsiTheme="majorHAnsi" w:cstheme="majorHAnsi"/>
          </w:rPr>
          <w:t>CMO+Co</w:t>
        </w:r>
        <w:proofErr w:type="spellEnd"/>
      </w:hyperlink>
      <w:r w:rsidRPr="005352DE">
        <w:rPr>
          <w:rFonts w:asciiTheme="majorHAnsi" w:hAnsiTheme="majorHAnsi" w:cstheme="majorHAnsi"/>
        </w:rPr>
        <w:t xml:space="preserve">.  “We are looking forward to another challenging </w:t>
      </w:r>
      <w:r w:rsidR="00287C48" w:rsidRPr="005352DE">
        <w:rPr>
          <w:rFonts w:asciiTheme="majorHAnsi" w:hAnsiTheme="majorHAnsi" w:cstheme="majorHAnsi"/>
        </w:rPr>
        <w:t xml:space="preserve">time when we select </w:t>
      </w:r>
      <w:r w:rsidRPr="005352DE">
        <w:rPr>
          <w:rFonts w:asciiTheme="majorHAnsi" w:hAnsiTheme="majorHAnsi" w:cstheme="majorHAnsi"/>
        </w:rPr>
        <w:t>our 20</w:t>
      </w:r>
      <w:r w:rsidR="00915CBD" w:rsidRPr="005352DE">
        <w:rPr>
          <w:rFonts w:asciiTheme="majorHAnsi" w:hAnsiTheme="majorHAnsi" w:cstheme="majorHAnsi"/>
        </w:rPr>
        <w:t>2</w:t>
      </w:r>
      <w:r w:rsidR="001A6D79" w:rsidRPr="005352DE">
        <w:rPr>
          <w:rFonts w:asciiTheme="majorHAnsi" w:hAnsiTheme="majorHAnsi" w:cstheme="majorHAnsi"/>
        </w:rPr>
        <w:t>2</w:t>
      </w:r>
      <w:r w:rsidR="00915CBD" w:rsidRPr="005352DE">
        <w:rPr>
          <w:rFonts w:asciiTheme="majorHAnsi" w:hAnsiTheme="majorHAnsi" w:cstheme="majorHAnsi"/>
        </w:rPr>
        <w:t xml:space="preserve"> </w:t>
      </w:r>
      <w:r w:rsidRPr="005352DE">
        <w:rPr>
          <w:rFonts w:asciiTheme="majorHAnsi" w:hAnsiTheme="majorHAnsi" w:cstheme="majorHAnsi"/>
        </w:rPr>
        <w:t>honorees.”</w:t>
      </w:r>
    </w:p>
    <w:p w14:paraId="2BC21090" w14:textId="77777777" w:rsidR="00915CBD" w:rsidRPr="005352DE" w:rsidRDefault="00915CBD" w:rsidP="00FC7349">
      <w:pPr>
        <w:pStyle w:val="Default"/>
        <w:rPr>
          <w:rFonts w:asciiTheme="majorHAnsi" w:hAnsiTheme="majorHAnsi" w:cstheme="majorHAnsi"/>
        </w:rPr>
      </w:pPr>
    </w:p>
    <w:p w14:paraId="427E726C" w14:textId="78C81130" w:rsidR="00FC7349" w:rsidRPr="005352DE" w:rsidRDefault="00915CBD" w:rsidP="00220B19">
      <w:pPr>
        <w:pStyle w:val="Default"/>
        <w:rPr>
          <w:rFonts w:asciiTheme="majorHAnsi" w:hAnsiTheme="majorHAnsi" w:cstheme="majorHAnsi"/>
        </w:rPr>
      </w:pPr>
      <w:r w:rsidRPr="005352DE">
        <w:rPr>
          <w:rFonts w:asciiTheme="majorHAnsi" w:hAnsiTheme="majorHAnsi" w:cstheme="majorHAnsi"/>
        </w:rPr>
        <w:t xml:space="preserve">Please </w:t>
      </w:r>
      <w:r w:rsidR="003B2E53" w:rsidRPr="005352DE">
        <w:rPr>
          <w:rFonts w:asciiTheme="majorHAnsi" w:hAnsiTheme="majorHAnsi" w:cstheme="majorHAnsi"/>
        </w:rPr>
        <w:t>add</w:t>
      </w:r>
      <w:r w:rsidRPr="005352DE">
        <w:rPr>
          <w:rFonts w:asciiTheme="majorHAnsi" w:hAnsiTheme="majorHAnsi" w:cstheme="majorHAnsi"/>
        </w:rPr>
        <w:t xml:space="preserve"> May </w:t>
      </w:r>
      <w:r w:rsidR="001A6D79" w:rsidRPr="005352DE">
        <w:rPr>
          <w:rFonts w:asciiTheme="majorHAnsi" w:hAnsiTheme="majorHAnsi" w:cstheme="majorHAnsi"/>
        </w:rPr>
        <w:t>5</w:t>
      </w:r>
      <w:r w:rsidR="00CB7DA1">
        <w:rPr>
          <w:rFonts w:asciiTheme="majorHAnsi" w:hAnsiTheme="majorHAnsi" w:cstheme="majorHAnsi"/>
        </w:rPr>
        <w:t>,</w:t>
      </w:r>
      <w:r w:rsidRPr="005352DE">
        <w:rPr>
          <w:rFonts w:asciiTheme="majorHAnsi" w:hAnsiTheme="majorHAnsi" w:cstheme="majorHAnsi"/>
        </w:rPr>
        <w:t xml:space="preserve"> 202</w:t>
      </w:r>
      <w:r w:rsidR="001A6D79" w:rsidRPr="005352DE">
        <w:rPr>
          <w:rFonts w:asciiTheme="majorHAnsi" w:hAnsiTheme="majorHAnsi" w:cstheme="majorHAnsi"/>
        </w:rPr>
        <w:t>2</w:t>
      </w:r>
      <w:r w:rsidRPr="005352DE">
        <w:rPr>
          <w:rFonts w:asciiTheme="majorHAnsi" w:hAnsiTheme="majorHAnsi" w:cstheme="majorHAnsi"/>
        </w:rPr>
        <w:t xml:space="preserve"> </w:t>
      </w:r>
      <w:r w:rsidR="003B2E53" w:rsidRPr="005352DE">
        <w:rPr>
          <w:rFonts w:asciiTheme="majorHAnsi" w:hAnsiTheme="majorHAnsi" w:cstheme="majorHAnsi"/>
        </w:rPr>
        <w:t xml:space="preserve">to </w:t>
      </w:r>
      <w:r w:rsidRPr="005352DE">
        <w:rPr>
          <w:rFonts w:asciiTheme="majorHAnsi" w:hAnsiTheme="majorHAnsi" w:cstheme="majorHAnsi"/>
        </w:rPr>
        <w:t xml:space="preserve">your calendar for </w:t>
      </w:r>
      <w:proofErr w:type="gramStart"/>
      <w:r w:rsidR="003B2E53" w:rsidRPr="005352DE">
        <w:rPr>
          <w:rFonts w:asciiTheme="majorHAnsi" w:hAnsiTheme="majorHAnsi" w:cstheme="majorHAnsi"/>
        </w:rPr>
        <w:t>The</w:t>
      </w:r>
      <w:proofErr w:type="gramEnd"/>
      <w:r w:rsidR="003B2E53" w:rsidRPr="005352DE">
        <w:rPr>
          <w:rFonts w:asciiTheme="majorHAnsi" w:hAnsiTheme="majorHAnsi" w:cstheme="majorHAnsi"/>
        </w:rPr>
        <w:t xml:space="preserve"> 202</w:t>
      </w:r>
      <w:r w:rsidR="001A6D79" w:rsidRPr="005352DE">
        <w:rPr>
          <w:rFonts w:asciiTheme="majorHAnsi" w:hAnsiTheme="majorHAnsi" w:cstheme="majorHAnsi"/>
        </w:rPr>
        <w:t>2</w:t>
      </w:r>
      <w:r w:rsidR="003B2E53" w:rsidRPr="005352DE">
        <w:rPr>
          <w:rFonts w:asciiTheme="majorHAnsi" w:hAnsiTheme="majorHAnsi" w:cstheme="majorHAnsi"/>
        </w:rPr>
        <w:t xml:space="preserve"> ACGNJ Corporate Growth Conference and Awards.</w:t>
      </w:r>
    </w:p>
    <w:p w14:paraId="40AE46DB" w14:textId="77777777" w:rsidR="00265046" w:rsidRPr="005352DE" w:rsidRDefault="00265046" w:rsidP="007F766C">
      <w:pPr>
        <w:pStyle w:val="Default"/>
        <w:rPr>
          <w:rFonts w:asciiTheme="majorHAnsi" w:hAnsiTheme="majorHAnsi" w:cstheme="majorHAnsi"/>
        </w:rPr>
      </w:pPr>
    </w:p>
    <w:p w14:paraId="78E1242F" w14:textId="160552A0" w:rsidR="00654F1E" w:rsidRPr="005352DE" w:rsidRDefault="007F766C" w:rsidP="007F766C">
      <w:pPr>
        <w:rPr>
          <w:rFonts w:asciiTheme="majorHAnsi" w:hAnsiTheme="majorHAnsi" w:cstheme="majorHAnsi"/>
        </w:rPr>
      </w:pPr>
      <w:r w:rsidRPr="005352DE">
        <w:rPr>
          <w:rFonts w:asciiTheme="majorHAnsi" w:hAnsiTheme="majorHAnsi" w:cstheme="majorHAnsi"/>
        </w:rPr>
        <w:t>For</w:t>
      </w:r>
      <w:r w:rsidR="00265046" w:rsidRPr="005352DE">
        <w:rPr>
          <w:rFonts w:asciiTheme="majorHAnsi" w:hAnsiTheme="majorHAnsi" w:cstheme="majorHAnsi"/>
        </w:rPr>
        <w:t xml:space="preserve"> more information about </w:t>
      </w:r>
      <w:r w:rsidR="008751C6" w:rsidRPr="005352DE">
        <w:rPr>
          <w:rFonts w:asciiTheme="majorHAnsi" w:hAnsiTheme="majorHAnsi" w:cstheme="majorHAnsi"/>
        </w:rPr>
        <w:t xml:space="preserve">the </w:t>
      </w:r>
      <w:r w:rsidRPr="005352DE">
        <w:rPr>
          <w:rFonts w:asciiTheme="majorHAnsi" w:hAnsiTheme="majorHAnsi" w:cstheme="majorHAnsi"/>
        </w:rPr>
        <w:t xml:space="preserve">Association for Corporate Growth NJ </w:t>
      </w:r>
      <w:r w:rsidR="003B2E53" w:rsidRPr="005352DE">
        <w:rPr>
          <w:rFonts w:asciiTheme="majorHAnsi" w:hAnsiTheme="majorHAnsi" w:cstheme="majorHAnsi"/>
        </w:rPr>
        <w:t xml:space="preserve">or the awards </w:t>
      </w:r>
      <w:r w:rsidRPr="005352DE">
        <w:rPr>
          <w:rFonts w:asciiTheme="majorHAnsi" w:hAnsiTheme="majorHAnsi" w:cstheme="majorHAnsi"/>
        </w:rPr>
        <w:t xml:space="preserve">please visit the website at </w:t>
      </w:r>
      <w:hyperlink r:id="rId15" w:history="1">
        <w:r w:rsidR="008751C6" w:rsidRPr="005352DE">
          <w:rPr>
            <w:rStyle w:val="Hyperlink"/>
            <w:rFonts w:asciiTheme="majorHAnsi" w:hAnsiTheme="majorHAnsi" w:cstheme="majorHAnsi"/>
          </w:rPr>
          <w:t>www.acg.org/nj</w:t>
        </w:r>
      </w:hyperlink>
      <w:r w:rsidRPr="005352DE">
        <w:rPr>
          <w:rFonts w:asciiTheme="majorHAnsi" w:hAnsiTheme="majorHAnsi" w:cstheme="majorHAnsi"/>
        </w:rPr>
        <w:t>.</w:t>
      </w:r>
    </w:p>
    <w:p w14:paraId="1CDD137F" w14:textId="5F390EB5" w:rsidR="008751C6" w:rsidRPr="005352DE" w:rsidRDefault="008751C6" w:rsidP="007F766C">
      <w:pPr>
        <w:rPr>
          <w:rFonts w:asciiTheme="majorHAnsi" w:hAnsiTheme="majorHAnsi" w:cstheme="majorHAnsi"/>
        </w:rPr>
      </w:pPr>
    </w:p>
    <w:p w14:paraId="438C5EB2" w14:textId="77777777" w:rsidR="008751C6" w:rsidRPr="00CB7DA1" w:rsidRDefault="008751C6" w:rsidP="008751C6">
      <w:pPr>
        <w:jc w:val="both"/>
        <w:rPr>
          <w:rFonts w:asciiTheme="majorHAnsi" w:hAnsiTheme="majorHAnsi" w:cstheme="majorHAnsi"/>
          <w:b/>
        </w:rPr>
      </w:pPr>
      <w:r w:rsidRPr="00CB7DA1">
        <w:rPr>
          <w:rFonts w:asciiTheme="majorHAnsi" w:hAnsiTheme="majorHAnsi" w:cstheme="majorHAnsi"/>
          <w:b/>
        </w:rPr>
        <w:t>About the Association for Corporate Growth</w:t>
      </w:r>
    </w:p>
    <w:p w14:paraId="37A1E49B" w14:textId="5F1E787E" w:rsidR="0053003E" w:rsidRPr="00CB7DA1" w:rsidRDefault="00CB7DA1" w:rsidP="001A6D79">
      <w:pPr>
        <w:jc w:val="both"/>
        <w:rPr>
          <w:rFonts w:asciiTheme="majorHAnsi" w:eastAsia="Arial" w:hAnsiTheme="majorHAnsi" w:cstheme="majorHAnsi"/>
          <w:color w:val="000000"/>
        </w:rPr>
      </w:pPr>
      <w:r w:rsidRPr="00CB7DA1">
        <w:rPr>
          <w:rFonts w:asciiTheme="majorHAnsi" w:hAnsiTheme="majorHAnsi" w:cstheme="majorHAnsi"/>
          <w:shd w:val="clear" w:color="auto" w:fill="FFFFFF"/>
        </w:rPr>
        <w:t xml:space="preserve">About the Association for Corporate Growth: Founded in 1954, ACG is the premier M&amp;A </w:t>
      </w:r>
      <w:proofErr w:type="spellStart"/>
      <w:r w:rsidRPr="00CB7DA1">
        <w:rPr>
          <w:rFonts w:asciiTheme="majorHAnsi" w:hAnsiTheme="majorHAnsi" w:cstheme="majorHAnsi"/>
          <w:shd w:val="clear" w:color="auto" w:fill="FFFFFF"/>
        </w:rPr>
        <w:t>dealmaking</w:t>
      </w:r>
      <w:proofErr w:type="spellEnd"/>
      <w:r w:rsidRPr="00CB7DA1">
        <w:rPr>
          <w:rFonts w:asciiTheme="majorHAnsi" w:hAnsiTheme="majorHAnsi" w:cstheme="majorHAnsi"/>
          <w:shd w:val="clear" w:color="auto" w:fill="FFFFFF"/>
        </w:rPr>
        <w:t xml:space="preserve"> community with 59 chapters worldwide. ACG’s global network comprises more than 100,000 middle market professionals who invest, own</w:t>
      </w:r>
      <w:r w:rsidR="000421A2">
        <w:rPr>
          <w:rFonts w:asciiTheme="majorHAnsi" w:hAnsiTheme="majorHAnsi" w:cstheme="majorHAnsi"/>
          <w:shd w:val="clear" w:color="auto" w:fill="FFFFFF"/>
        </w:rPr>
        <w:t>,</w:t>
      </w:r>
      <w:r w:rsidRPr="00CB7DA1">
        <w:rPr>
          <w:rFonts w:asciiTheme="majorHAnsi" w:hAnsiTheme="majorHAnsi" w:cstheme="majorHAnsi"/>
          <w:shd w:val="clear" w:color="auto" w:fill="FFFFFF"/>
        </w:rPr>
        <w:t xml:space="preserve"> and advise growing companies. ACG’s mission is to drive middle-</w:t>
      </w:r>
      <w:r w:rsidRPr="00CB7DA1">
        <w:rPr>
          <w:rFonts w:asciiTheme="majorHAnsi" w:hAnsiTheme="majorHAnsi" w:cstheme="majorHAnsi"/>
          <w:shd w:val="clear" w:color="auto" w:fill="FFFFFF"/>
        </w:rPr>
        <w:lastRenderedPageBreak/>
        <w:t>market growth. ACG reaches its audience through its content-rich media channels, including its award-winning flagship publication </w:t>
      </w:r>
      <w:r w:rsidRPr="00CB7DA1">
        <w:rPr>
          <w:rStyle w:val="Emphasis"/>
          <w:rFonts w:asciiTheme="majorHAnsi" w:hAnsiTheme="majorHAnsi" w:cstheme="majorHAnsi"/>
          <w:shd w:val="clear" w:color="auto" w:fill="FFFFFF"/>
        </w:rPr>
        <w:t>Middle Market Growth</w:t>
      </w:r>
      <w:r w:rsidRPr="00CB7DA1">
        <w:rPr>
          <w:rFonts w:asciiTheme="majorHAnsi" w:hAnsiTheme="majorHAnsi" w:cstheme="majorHAnsi"/>
          <w:shd w:val="clear" w:color="auto" w:fill="FFFFFF"/>
          <w:vertAlign w:val="superscript"/>
        </w:rPr>
        <w:t>®</w:t>
      </w:r>
      <w:r w:rsidRPr="00CB7DA1">
        <w:rPr>
          <w:rFonts w:asciiTheme="majorHAnsi" w:hAnsiTheme="majorHAnsi" w:cstheme="majorHAnsi"/>
          <w:shd w:val="clear" w:color="auto" w:fill="FFFFFF"/>
        </w:rPr>
        <w:t>,</w:t>
      </w:r>
      <w:r w:rsidR="000421A2">
        <w:rPr>
          <w:rFonts w:asciiTheme="majorHAnsi" w:hAnsiTheme="majorHAnsi" w:cstheme="majorHAnsi"/>
          <w:shd w:val="clear" w:color="auto" w:fill="FFFFFF"/>
        </w:rPr>
        <w:t xml:space="preserve"> </w:t>
      </w:r>
      <w:r w:rsidRPr="00CB7DA1">
        <w:rPr>
          <w:rFonts w:asciiTheme="majorHAnsi" w:hAnsiTheme="majorHAnsi" w:cstheme="majorHAnsi"/>
          <w:shd w:val="clear" w:color="auto" w:fill="FFFFFF"/>
        </w:rPr>
        <w:t xml:space="preserve">which dives into emerging trends, GrowthTV which brings those stories to life and its podcasts that provide in-depth conversations with industry thought leaders. ACG’s content reaches an average daily audience of 30,000 and receives 1 million impressions monthly. ACG’s 13,000 members leverage an array of exclusive benefits rich in </w:t>
      </w:r>
      <w:proofErr w:type="spellStart"/>
      <w:r w:rsidRPr="00CB7DA1">
        <w:rPr>
          <w:rFonts w:asciiTheme="majorHAnsi" w:hAnsiTheme="majorHAnsi" w:cstheme="majorHAnsi"/>
          <w:shd w:val="clear" w:color="auto" w:fill="FFFFFF"/>
        </w:rPr>
        <w:t>dealmaking</w:t>
      </w:r>
      <w:proofErr w:type="spellEnd"/>
      <w:r w:rsidRPr="00CB7DA1">
        <w:rPr>
          <w:rFonts w:asciiTheme="majorHAnsi" w:hAnsiTheme="majorHAnsi" w:cstheme="majorHAnsi"/>
          <w:shd w:val="clear" w:color="auto" w:fill="FFFFFF"/>
        </w:rPr>
        <w:t xml:space="preserve"> and networking opportunities and extend to its partnerships with Insperity, Cambridge FX, Grata, Founders Card, CLEAR and more. </w:t>
      </w:r>
      <w:r w:rsidR="008751C6" w:rsidRPr="00CB7DA1">
        <w:rPr>
          <w:rFonts w:asciiTheme="majorHAnsi" w:eastAsia="Arial" w:hAnsiTheme="majorHAnsi" w:cstheme="majorHAnsi"/>
          <w:color w:val="000000"/>
        </w:rPr>
        <w:t xml:space="preserve">For more information, please visit </w:t>
      </w:r>
      <w:hyperlink r:id="rId16" w:history="1">
        <w:r w:rsidR="008751C6" w:rsidRPr="00CB7DA1">
          <w:rPr>
            <w:rStyle w:val="Hyperlink"/>
            <w:rFonts w:asciiTheme="majorHAnsi" w:eastAsia="Arial" w:hAnsiTheme="majorHAnsi" w:cstheme="majorHAnsi"/>
          </w:rPr>
          <w:t>www.acg.org/newjersey</w:t>
        </w:r>
      </w:hyperlink>
      <w:r w:rsidR="008751C6" w:rsidRPr="00CB7DA1">
        <w:rPr>
          <w:rFonts w:asciiTheme="majorHAnsi" w:eastAsia="Arial" w:hAnsiTheme="majorHAnsi" w:cstheme="majorHAnsi"/>
          <w:color w:val="000000"/>
        </w:rPr>
        <w:t xml:space="preserve"> or call (855) 224-6500.</w:t>
      </w:r>
    </w:p>
    <w:sectPr w:rsidR="0053003E" w:rsidRPr="00CB7DA1" w:rsidSect="005352DE">
      <w:pgSz w:w="12240" w:h="15840"/>
      <w:pgMar w:top="828" w:right="1080" w:bottom="54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83F"/>
    <w:multiLevelType w:val="hybridMultilevel"/>
    <w:tmpl w:val="B3B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5A1B"/>
    <w:multiLevelType w:val="hybridMultilevel"/>
    <w:tmpl w:val="2E3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022D"/>
    <w:multiLevelType w:val="hybridMultilevel"/>
    <w:tmpl w:val="7C4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C"/>
    <w:rsid w:val="000421A2"/>
    <w:rsid w:val="000671B6"/>
    <w:rsid w:val="00106334"/>
    <w:rsid w:val="00136C66"/>
    <w:rsid w:val="00152633"/>
    <w:rsid w:val="001A3154"/>
    <w:rsid w:val="001A6D79"/>
    <w:rsid w:val="001E4125"/>
    <w:rsid w:val="00220B19"/>
    <w:rsid w:val="00254055"/>
    <w:rsid w:val="00265046"/>
    <w:rsid w:val="00270762"/>
    <w:rsid w:val="00287C48"/>
    <w:rsid w:val="00337FBC"/>
    <w:rsid w:val="003B2E53"/>
    <w:rsid w:val="003B706A"/>
    <w:rsid w:val="003C3912"/>
    <w:rsid w:val="00460702"/>
    <w:rsid w:val="0046280F"/>
    <w:rsid w:val="0053003E"/>
    <w:rsid w:val="005352DE"/>
    <w:rsid w:val="00654F1E"/>
    <w:rsid w:val="006F38D2"/>
    <w:rsid w:val="007C0250"/>
    <w:rsid w:val="007F766C"/>
    <w:rsid w:val="0084689A"/>
    <w:rsid w:val="008751C6"/>
    <w:rsid w:val="00915CBD"/>
    <w:rsid w:val="00A2006D"/>
    <w:rsid w:val="00B83D9C"/>
    <w:rsid w:val="00BA36BE"/>
    <w:rsid w:val="00BD2B18"/>
    <w:rsid w:val="00C0280A"/>
    <w:rsid w:val="00C739D0"/>
    <w:rsid w:val="00CB7DA1"/>
    <w:rsid w:val="00D83884"/>
    <w:rsid w:val="00D964B6"/>
    <w:rsid w:val="00F54F49"/>
    <w:rsid w:val="00FC734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75C5D"/>
  <w14:defaultImageDpi w14:val="300"/>
  <w15:docId w15:val="{95B93A7B-3ABD-3645-BF42-5F474BF4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6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nhideWhenUsed/>
    <w:rsid w:val="00875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3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00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itechnology.com/" TargetMode="External"/><Relationship Id="rId13" Type="http://schemas.openxmlformats.org/officeDocument/2006/relationships/hyperlink" Target="https://www.imgbusinessadvisor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i-nj.com/" TargetMode="External"/><Relationship Id="rId12" Type="http://schemas.openxmlformats.org/officeDocument/2006/relationships/hyperlink" Target="https://unionwea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g.org/newjers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rchdwight.com/" TargetMode="External"/><Relationship Id="rId11" Type="http://schemas.openxmlformats.org/officeDocument/2006/relationships/hyperlink" Target="https://www.themaxchallenge.com/locations/wayne-nj/" TargetMode="External"/><Relationship Id="rId5" Type="http://schemas.openxmlformats.org/officeDocument/2006/relationships/hyperlink" Target="https://www.acg.org/newjersey" TargetMode="External"/><Relationship Id="rId15" Type="http://schemas.openxmlformats.org/officeDocument/2006/relationships/hyperlink" Target="http://www.acg.org/nj" TargetMode="External"/><Relationship Id="rId10" Type="http://schemas.openxmlformats.org/officeDocument/2006/relationships/hyperlink" Target="https://www.suuch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iegirlcookies.com/" TargetMode="External"/><Relationship Id="rId14" Type="http://schemas.openxmlformats.org/officeDocument/2006/relationships/hyperlink" Target="https://www.cmoand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Jolda</dc:creator>
  <cp:keywords/>
  <dc:description/>
  <cp:lastModifiedBy>Diane McLevy</cp:lastModifiedBy>
  <cp:revision>3</cp:revision>
  <dcterms:created xsi:type="dcterms:W3CDTF">2021-05-10T14:02:00Z</dcterms:created>
  <dcterms:modified xsi:type="dcterms:W3CDTF">2021-05-10T14:02:00Z</dcterms:modified>
</cp:coreProperties>
</file>